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33E70" w:rsidRDefault="00733E70" w:rsidP="00733E70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</w:pPr>
      <w:r w:rsidRPr="00733E70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ՎԻՃԱԿԱԳՐԱԿԱՆ</w:t>
      </w:r>
      <w:r w:rsidRPr="00733E70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ՏՎՅԱԼՆԵՐԻ</w:t>
      </w:r>
      <w:r w:rsidRPr="00733E70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ԲԱՂԱԴՐԻՉ</w:t>
      </w:r>
    </w:p>
    <w:p w:rsidR="00733E70" w:rsidRPr="00733E70" w:rsidRDefault="00733E70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000000" w:rsidRPr="00733E70" w:rsidRDefault="004A275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733E70">
        <w:rPr>
          <w:rFonts w:ascii="GHEA Grapalat" w:hAnsi="GHEA Grapalat" w:cs="GHEA Grapalat"/>
          <w:sz w:val="24"/>
          <w:szCs w:val="24"/>
          <w:lang w:val="en"/>
        </w:rPr>
        <w:tab/>
      </w:r>
      <w:r w:rsidRPr="00733E70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հնարավորություն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ուն</w:t>
      </w:r>
      <w:r w:rsidR="00733E70" w:rsidRPr="00733E70">
        <w:rPr>
          <w:rFonts w:ascii="GHEA Grapalat" w:hAnsi="GHEA Grapalat" w:cs="Calibri"/>
          <w:sz w:val="24"/>
          <w:szCs w:val="24"/>
          <w:lang w:val="en-US"/>
        </w:rPr>
        <w:t>ի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գեներացնելու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վիճակագրական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հաշվետվու</w:t>
      </w:r>
      <w:r w:rsidR="004F5C24">
        <w:rPr>
          <w:rFonts w:ascii="GHEA Grapalat" w:hAnsi="GHEA Grapalat" w:cs="Calibri"/>
          <w:sz w:val="24"/>
          <w:szCs w:val="24"/>
          <w:lang w:val="hy-AM"/>
        </w:rPr>
        <w:softHyphen/>
      </w:r>
      <w:bookmarkStart w:id="0" w:name="_GoBack"/>
      <w:bookmarkEnd w:id="0"/>
      <w:r w:rsidRPr="00733E70">
        <w:rPr>
          <w:rFonts w:ascii="GHEA Grapalat" w:hAnsi="GHEA Grapalat" w:cs="Calibri"/>
          <w:sz w:val="24"/>
          <w:szCs w:val="24"/>
          <w:lang w:val="hy-AM"/>
        </w:rPr>
        <w:t>թյուններ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Համակարգում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ամսական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եռամսյակային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կիսամյակային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և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տարեկան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կտրվածքով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է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հրապարակային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ներկայացվեն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(</w:t>
      </w:r>
      <w:r w:rsidRPr="00733E70">
        <w:rPr>
          <w:rFonts w:ascii="GHEA Grapalat" w:hAnsi="GHEA Grapalat" w:cs="Calibri"/>
          <w:sz w:val="24"/>
          <w:szCs w:val="24"/>
          <w:lang w:val="hy-AM"/>
        </w:rPr>
        <w:t>այդ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թվում՝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նաև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գրաֆիկական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պատկերներով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առնվազն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այն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վիճակագրական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տվյալները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որոնք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սահմանված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են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ՀՀ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կառավարության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2018</w:t>
      </w:r>
      <w:r w:rsidRPr="00733E70">
        <w:rPr>
          <w:rFonts w:ascii="GHEA Grapalat" w:hAnsi="GHEA Grapalat" w:cs="Calibri"/>
          <w:sz w:val="24"/>
          <w:szCs w:val="24"/>
          <w:lang w:val="hy-AM"/>
        </w:rPr>
        <w:t>թ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.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դեկտեմբերի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27-</w:t>
      </w:r>
      <w:r w:rsidRPr="00733E70">
        <w:rPr>
          <w:rFonts w:ascii="GHEA Grapalat" w:hAnsi="GHEA Grapalat" w:cs="Calibri"/>
          <w:sz w:val="24"/>
          <w:szCs w:val="24"/>
          <w:lang w:val="hy-AM"/>
        </w:rPr>
        <w:t>ի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Segoe UI Symbol"/>
          <w:sz w:val="24"/>
          <w:szCs w:val="24"/>
          <w:lang w:val="en-US"/>
        </w:rPr>
        <w:t>№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1542-</w:t>
      </w:r>
      <w:r w:rsidRPr="00733E70">
        <w:rPr>
          <w:rFonts w:ascii="GHEA Grapalat" w:hAnsi="GHEA Grapalat" w:cs="Calibri"/>
          <w:sz w:val="24"/>
          <w:szCs w:val="24"/>
          <w:lang w:val="hy-AM"/>
        </w:rPr>
        <w:t>Ն</w:t>
      </w:r>
      <w:r w:rsidRPr="00733E7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sz w:val="24"/>
          <w:szCs w:val="24"/>
          <w:lang w:val="hy-AM"/>
        </w:rPr>
        <w:t>որոշմամբ։</w:t>
      </w:r>
    </w:p>
    <w:p w:rsidR="00000000" w:rsidRPr="00733E70" w:rsidRDefault="004A27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222222"/>
          <w:sz w:val="24"/>
          <w:szCs w:val="24"/>
          <w:lang w:val="en-US"/>
        </w:rPr>
      </w:pP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Համակարգում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վիճակագրությունը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հնարավոր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733E70"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>է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որոնել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/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ֆիլտրել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հնարավորինս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լայն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չափանիշներով։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Վիճակագրական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տվյալների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բաղադրիչը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ճկուն</w:t>
      </w:r>
      <w:r w:rsidR="00733E70" w:rsidRPr="00733E70">
        <w:rPr>
          <w:rFonts w:ascii="GHEA Grapalat" w:hAnsi="GHEA Grapalat" w:cs="Calibri"/>
          <w:color w:val="000000"/>
          <w:sz w:val="24"/>
          <w:szCs w:val="24"/>
          <w:lang w:val="en-US"/>
        </w:rPr>
        <w:t xml:space="preserve"> է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000000"/>
          <w:sz w:val="24"/>
          <w:szCs w:val="24"/>
          <w:lang w:val="hy-AM"/>
        </w:rPr>
        <w:t>մատչելի</w:t>
      </w:r>
      <w:r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(user-friendly):</w:t>
      </w:r>
      <w:r w:rsidR="00733E70" w:rsidRPr="00733E70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Վիճակագրական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տվյալների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գեներացման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proofErr w:type="spellStart"/>
      <w:r w:rsidR="00733E70"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>ենթա</w:t>
      </w:r>
      <w:proofErr w:type="spellEnd"/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համակարգը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հնարավորություն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="00733E70"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է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տա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լիս</w:t>
      </w:r>
      <w:proofErr w:type="spellEnd"/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վիճակագրություն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ը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տեսնել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նաև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գրաֆիկական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պատկերների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միջոցով։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</w:p>
    <w:p w:rsidR="00000000" w:rsidRPr="00733E70" w:rsidRDefault="004A27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222222"/>
          <w:sz w:val="24"/>
          <w:szCs w:val="24"/>
          <w:lang w:val="en-US"/>
        </w:rPr>
      </w:pP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Վիճակագրական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տվյալների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հաշվետվությունները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ստեղծվ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ում</w:t>
      </w:r>
      <w:proofErr w:type="spellEnd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 xml:space="preserve"> 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են</w:t>
      </w:r>
      <w:proofErr w:type="spellEnd"/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անհրաժեշտ</w:t>
      </w:r>
      <w:proofErr w:type="spellEnd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 xml:space="preserve"> է 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իրավասություններ</w:t>
      </w:r>
      <w:proofErr w:type="spellEnd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 xml:space="preserve"> 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ունեցող</w:t>
      </w:r>
      <w:proofErr w:type="spellEnd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 xml:space="preserve"> </w:t>
      </w:r>
      <w:proofErr w:type="spellStart"/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>օգտատերի</w:t>
      </w:r>
      <w:proofErr w:type="spellEnd"/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կողմից՝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օգտագործելով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առկա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ձևաչափերը</w:t>
      </w:r>
      <w:r w:rsidR="00733E70" w:rsidRPr="00733E70">
        <w:rPr>
          <w:rFonts w:ascii="GHEA Grapalat" w:hAnsi="GHEA Grapalat" w:cs="Calibri"/>
          <w:color w:val="222222"/>
          <w:sz w:val="24"/>
          <w:szCs w:val="24"/>
          <w:lang w:val="en-US"/>
        </w:rPr>
        <w:t xml:space="preserve"> և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 xml:space="preserve"> </w:t>
      </w:r>
      <w:r w:rsidRPr="00733E70">
        <w:rPr>
          <w:rFonts w:ascii="GHEA Grapalat" w:hAnsi="GHEA Grapalat" w:cs="Calibri"/>
          <w:color w:val="222222"/>
          <w:sz w:val="24"/>
          <w:szCs w:val="24"/>
          <w:lang w:val="hy-AM"/>
        </w:rPr>
        <w:t>ցուցանիշները</w:t>
      </w:r>
      <w:r w:rsidRPr="00733E70">
        <w:rPr>
          <w:rFonts w:ascii="GHEA Grapalat" w:hAnsi="GHEA Grapalat" w:cs="GHEA Grapalat"/>
          <w:color w:val="222222"/>
          <w:sz w:val="24"/>
          <w:szCs w:val="24"/>
          <w:lang w:val="en-US"/>
        </w:rPr>
        <w:t>:</w:t>
      </w:r>
    </w:p>
    <w:p w:rsidR="004A275B" w:rsidRPr="00733E70" w:rsidRDefault="004A275B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en-US"/>
        </w:rPr>
      </w:pPr>
    </w:p>
    <w:sectPr w:rsidR="004A275B" w:rsidRPr="00733E70" w:rsidSect="00733E70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6"/>
    <w:rsid w:val="00134C66"/>
    <w:rsid w:val="004A275B"/>
    <w:rsid w:val="004F5C24"/>
    <w:rsid w:val="0073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24B5F"/>
  <w14:defaultImageDpi w14:val="0"/>
  <w15:docId w15:val="{F04E3451-03F1-4EFB-BFCC-DED0D1AF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2023-01-29T14:16:00Z</dcterms:created>
  <dcterms:modified xsi:type="dcterms:W3CDTF">2023-01-29T14:16:00Z</dcterms:modified>
</cp:coreProperties>
</file>